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56" w:rsidRPr="00B61A56" w:rsidRDefault="00B61A56" w:rsidP="00B61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A56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B61A56">
        <w:rPr>
          <w:rFonts w:ascii="Times New Roman" w:hAnsi="Times New Roman" w:cs="Times New Roman"/>
          <w:b/>
          <w:sz w:val="24"/>
          <w:szCs w:val="24"/>
        </w:rPr>
        <w:t xml:space="preserve"> информирует об изменениях в выписках из Единого государственного реестра недвижимости (далее - ЕГРН).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>С 1 марта 2023 вступают в силу законодательные изменения, которые обеспечат дополнительную защиту персональных данных граждан. Обсуждение законопроекта проходило в широком кругу профессионального сообщества, в принятом законе предусмотрены все необходимые механизмы для обеспечения гражданск</w:t>
      </w:r>
      <w:r>
        <w:rPr>
          <w:rFonts w:ascii="Times New Roman" w:hAnsi="Times New Roman" w:cs="Times New Roman"/>
          <w:sz w:val="24"/>
          <w:szCs w:val="24"/>
        </w:rPr>
        <w:t>ого оборота рынка недвижимости.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>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</w:t>
      </w:r>
      <w:r>
        <w:rPr>
          <w:rFonts w:ascii="Times New Roman" w:hAnsi="Times New Roman" w:cs="Times New Roman"/>
          <w:sz w:val="24"/>
          <w:szCs w:val="24"/>
        </w:rPr>
        <w:t>ГРН и создавать сайты-двойники.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 xml:space="preserve">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 специальному заявлению. Для этого в любой удобной форме, в том числе онлайн, собственник может обратиться в </w:t>
      </w:r>
      <w:proofErr w:type="spellStart"/>
      <w:r w:rsidRPr="00B61A56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61A56">
        <w:rPr>
          <w:rFonts w:ascii="Times New Roman" w:hAnsi="Times New Roman" w:cs="Times New Roman"/>
          <w:sz w:val="24"/>
          <w:szCs w:val="24"/>
        </w:rPr>
        <w:t xml:space="preserve"> и внести соответствующую запись в ЕГРН. Заявления о раскрытии сведений о персональных данных владельцев недвижимости могут быть поданы через информационные каналы взаимодействия банков и </w:t>
      </w:r>
      <w:proofErr w:type="spellStart"/>
      <w:r w:rsidRPr="00B61A5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61A56">
        <w:rPr>
          <w:rFonts w:ascii="Times New Roman" w:hAnsi="Times New Roman" w:cs="Times New Roman"/>
          <w:sz w:val="24"/>
          <w:szCs w:val="24"/>
        </w:rPr>
        <w:t xml:space="preserve">, а также всеми уже доступными на сегодняшний день способами (МФЦ, сайт </w:t>
      </w:r>
      <w:proofErr w:type="spellStart"/>
      <w:r w:rsidRPr="00B61A5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61A56">
        <w:rPr>
          <w:rFonts w:ascii="Times New Roman" w:hAnsi="Times New Roman" w:cs="Times New Roman"/>
          <w:sz w:val="24"/>
          <w:szCs w:val="24"/>
        </w:rPr>
        <w:t>, Единый</w:t>
      </w:r>
      <w:r>
        <w:rPr>
          <w:rFonts w:ascii="Times New Roman" w:hAnsi="Times New Roman" w:cs="Times New Roman"/>
          <w:sz w:val="24"/>
          <w:szCs w:val="24"/>
        </w:rPr>
        <w:t xml:space="preserve"> портал государственных услуг).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 Основания для этого жестко регламентируются законом и предполагает полную ответственность нотариуса. Так, например, одному гражданину может понадобиться информация о том, кто является собственником квартиры сверху если произошел залив его жилья, либо есть земельный спо</w:t>
      </w:r>
      <w:r>
        <w:rPr>
          <w:rFonts w:ascii="Times New Roman" w:hAnsi="Times New Roman" w:cs="Times New Roman"/>
          <w:sz w:val="24"/>
          <w:szCs w:val="24"/>
        </w:rPr>
        <w:t>р по границе участка с соседом.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>Предполагается, что, приняв решение о продаже недвижимости, заинтересованный правообладатель будет готов раскрыть свои данные для обеспечения прозрачности проведения сделки, а для совершения нотариального действия со стороны покупателя будет необходим «законный» интерес с соблюдением регламента при подаче запроса, что предполагает полную ответственность как самого покупателя, так и нотариуса. Это обеспечит баланс публичных интересов и сохранн</w:t>
      </w:r>
      <w:r>
        <w:rPr>
          <w:rFonts w:ascii="Times New Roman" w:hAnsi="Times New Roman" w:cs="Times New Roman"/>
          <w:sz w:val="24"/>
          <w:szCs w:val="24"/>
        </w:rPr>
        <w:t>ости персональных данных людей.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 xml:space="preserve"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</w:t>
      </w:r>
      <w:proofErr w:type="spellStart"/>
      <w:r w:rsidRPr="00B61A5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61A56">
        <w:rPr>
          <w:rFonts w:ascii="Times New Roman" w:hAnsi="Times New Roman" w:cs="Times New Roman"/>
          <w:sz w:val="24"/>
          <w:szCs w:val="24"/>
        </w:rPr>
        <w:t>. Для целей сохранения возможности проверки «истории квартиры» закон предусматривает открытие сведений о предыдущих собственниках объекта при о</w:t>
      </w:r>
      <w:r>
        <w:rPr>
          <w:rFonts w:ascii="Times New Roman" w:hAnsi="Times New Roman" w:cs="Times New Roman"/>
          <w:sz w:val="24"/>
          <w:szCs w:val="24"/>
        </w:rPr>
        <w:t>ткрытии сведений о действующем.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 xml:space="preserve">Для защиты прав заявителей проверить достоверность выписки из ЕГРН можно будет с помощью специального QR-кода. </w:t>
      </w:r>
      <w:proofErr w:type="spellStart"/>
      <w:r w:rsidRPr="00B61A56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B61A56">
        <w:rPr>
          <w:rFonts w:ascii="Times New Roman" w:hAnsi="Times New Roman" w:cs="Times New Roman"/>
          <w:sz w:val="24"/>
          <w:szCs w:val="24"/>
        </w:rPr>
        <w:t xml:space="preserve"> разработан цифровой инструмент, который станет доступен на официальном сайте ведомства (rosreestr.gov.ru) уже с 1 марта 2023 года. В настоящий момент сервис проходит тестирование. 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 проведении сделки и гара</w:t>
      </w:r>
      <w:r>
        <w:rPr>
          <w:rFonts w:ascii="Times New Roman" w:hAnsi="Times New Roman" w:cs="Times New Roman"/>
          <w:sz w:val="24"/>
          <w:szCs w:val="24"/>
        </w:rPr>
        <w:t>нтирует ее юридическую чистоту.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 xml:space="preserve">При этом Закон не касается правообладателей недвижимости, которые являются юридическими лицами. Сведения о них по-прежнему будут общедоступными и </w:t>
      </w:r>
      <w:r>
        <w:rPr>
          <w:rFonts w:ascii="Times New Roman" w:hAnsi="Times New Roman" w:cs="Times New Roman"/>
          <w:sz w:val="24"/>
          <w:szCs w:val="24"/>
        </w:rPr>
        <w:t>указываться в выписках из ЕГРН.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 xml:space="preserve">Фактически полная открытость данных о владельцах недвижимости в ЕГРН вызывала беспокойство у многих граждан, в том числе престарелых и одиноко проживающих, опасавшихся за личную безопасность и сохранность своего имущества. Многие не знали, что их персональные данные предоставляются через открытый доступ в Едином государственном реестре недвижимости. К примеру, любое лицо, получив сведения ЕГРН </w:t>
      </w:r>
      <w:r w:rsidRPr="00B61A56">
        <w:rPr>
          <w:rFonts w:ascii="Times New Roman" w:hAnsi="Times New Roman" w:cs="Times New Roman"/>
          <w:sz w:val="24"/>
          <w:szCs w:val="24"/>
        </w:rPr>
        <w:lastRenderedPageBreak/>
        <w:t>о квартире одиноко проживающего пенсионера, полу</w:t>
      </w:r>
      <w:r w:rsidR="00F0582E">
        <w:rPr>
          <w:rFonts w:ascii="Times New Roman" w:hAnsi="Times New Roman" w:cs="Times New Roman"/>
          <w:sz w:val="24"/>
          <w:szCs w:val="24"/>
        </w:rPr>
        <w:t>чало сведения об адресе квартиры</w:t>
      </w:r>
      <w:bookmarkStart w:id="0" w:name="_GoBack"/>
      <w:bookmarkEnd w:id="0"/>
      <w:r w:rsidRPr="00B61A56">
        <w:rPr>
          <w:rFonts w:ascii="Times New Roman" w:hAnsi="Times New Roman" w:cs="Times New Roman"/>
          <w:sz w:val="24"/>
          <w:szCs w:val="24"/>
        </w:rPr>
        <w:t>, этаже, на котором она находится, местоположении на ситуационном плане этажа и сведения о самом собственнике. Таким образом, ничего не мешало лицам, имеющим противоправные умыслы, воспользоваться данной информацией для физического воздействия на такого собственника. К сожалению, в последние годы демонстрируется рост мошеннических проявлений на рынке недвижимости, в том числе в виде преступлений лиц, действующих на рынке недвижимости сообща против наиболее социально незащищенных групп населения, в связи с чем инициатива по усилению защиты персональных данных направлен</w:t>
      </w:r>
      <w:r>
        <w:rPr>
          <w:rFonts w:ascii="Times New Roman" w:hAnsi="Times New Roman" w:cs="Times New Roman"/>
          <w:sz w:val="24"/>
          <w:szCs w:val="24"/>
        </w:rPr>
        <w:t>а на минимизацию таких случаев.</w:t>
      </w:r>
    </w:p>
    <w:p w:rsidR="00B61A56" w:rsidRPr="00B61A56" w:rsidRDefault="00B61A56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6">
        <w:rPr>
          <w:rFonts w:ascii="Times New Roman" w:hAnsi="Times New Roman" w:cs="Times New Roman"/>
          <w:sz w:val="24"/>
          <w:szCs w:val="24"/>
        </w:rPr>
        <w:t>Международный опыт также указывает на то, что передача третьим лицам сведений о собственниках объектов недвижимости не допускается, либо существенно ограничена законодательством.</w:t>
      </w:r>
    </w:p>
    <w:p w:rsidR="00B96097" w:rsidRDefault="00B96097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Default="00F0582E" w:rsidP="00B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E" w:rsidRPr="00F0582E" w:rsidRDefault="00F0582E" w:rsidP="00F0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2E">
        <w:rPr>
          <w:rFonts w:ascii="Times New Roman" w:hAnsi="Times New Roman" w:cs="Times New Roman"/>
          <w:b/>
          <w:sz w:val="24"/>
          <w:szCs w:val="24"/>
        </w:rPr>
        <w:lastRenderedPageBreak/>
        <w:t>Публичный сервитут может быть установлен в отношении помещений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582E" w:rsidRPr="00F0582E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582E">
        <w:rPr>
          <w:rFonts w:ascii="Times New Roman" w:hAnsi="Times New Roman" w:cs="Times New Roman"/>
          <w:sz w:val="24"/>
          <w:szCs w:val="24"/>
        </w:rPr>
        <w:t>убличный сервитут может быть установлен в отношении помещений (при приватизации) для обеспечения доступа к ним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82E">
        <w:rPr>
          <w:rFonts w:ascii="Times New Roman" w:hAnsi="Times New Roman" w:cs="Times New Roman"/>
          <w:sz w:val="24"/>
          <w:szCs w:val="24"/>
        </w:rPr>
        <w:t xml:space="preserve"> Законодательные изменения защищают интересы собственников и помогут разрешить споры будущих соседей ещё до того, как они успеют начаться.</w:t>
      </w:r>
    </w:p>
    <w:p w:rsidR="00F0582E" w:rsidRPr="00F0582E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2E">
        <w:rPr>
          <w:rFonts w:ascii="Times New Roman" w:hAnsi="Times New Roman" w:cs="Times New Roman"/>
          <w:sz w:val="24"/>
          <w:szCs w:val="24"/>
        </w:rPr>
        <w:t>Публичный сервитут — право на ограниченное пользование, в данном случае — д</w:t>
      </w:r>
      <w:r>
        <w:rPr>
          <w:rFonts w:ascii="Times New Roman" w:hAnsi="Times New Roman" w:cs="Times New Roman"/>
          <w:sz w:val="24"/>
          <w:szCs w:val="24"/>
        </w:rPr>
        <w:t>ля доступа к другим помещениям.</w:t>
      </w:r>
    </w:p>
    <w:p w:rsidR="00F0582E" w:rsidRPr="00F0582E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2E">
        <w:rPr>
          <w:rFonts w:ascii="Times New Roman" w:hAnsi="Times New Roman" w:cs="Times New Roman"/>
          <w:sz w:val="24"/>
          <w:szCs w:val="24"/>
        </w:rPr>
        <w:t>Когда важно об этом знать?</w:t>
      </w:r>
    </w:p>
    <w:p w:rsidR="00F0582E" w:rsidRPr="00F0582E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582E">
        <w:rPr>
          <w:rFonts w:ascii="Times New Roman" w:hAnsi="Times New Roman" w:cs="Times New Roman"/>
          <w:sz w:val="24"/>
          <w:szCs w:val="24"/>
        </w:rPr>
        <w:t>вы планируете приватизировать помещение в муниципальной или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собственности;</w:t>
      </w:r>
    </w:p>
    <w:p w:rsidR="00F0582E" w:rsidRPr="00F0582E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582E">
        <w:rPr>
          <w:rFonts w:ascii="Times New Roman" w:hAnsi="Times New Roman" w:cs="Times New Roman"/>
          <w:sz w:val="24"/>
          <w:szCs w:val="24"/>
        </w:rPr>
        <w:t>доступ в такое помещение возможно только через другие помещения в здании, аль</w:t>
      </w:r>
      <w:r>
        <w:rPr>
          <w:rFonts w:ascii="Times New Roman" w:hAnsi="Times New Roman" w:cs="Times New Roman"/>
          <w:sz w:val="24"/>
          <w:szCs w:val="24"/>
        </w:rPr>
        <w:t>тернативного прохода к ним нет.</w:t>
      </w:r>
    </w:p>
    <w:p w:rsidR="00F0582E" w:rsidRPr="00F0582E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2E">
        <w:rPr>
          <w:rFonts w:ascii="Times New Roman" w:hAnsi="Times New Roman" w:cs="Times New Roman"/>
          <w:sz w:val="24"/>
          <w:szCs w:val="24"/>
        </w:rPr>
        <w:t>Если эти пункты о вашей сделке, то оформление публичного сервитута – существенное условие и должно быть отражено в договоре, а право ограниченного пользования оформлено одновременно с регистрацией недвижимости. Если проход к другим помещениям возможен через места общего пользования, публичн</w:t>
      </w:r>
      <w:r>
        <w:rPr>
          <w:rFonts w:ascii="Times New Roman" w:hAnsi="Times New Roman" w:cs="Times New Roman"/>
          <w:sz w:val="24"/>
          <w:szCs w:val="24"/>
        </w:rPr>
        <w:t>ый сервитут не устанавливается.</w:t>
      </w:r>
    </w:p>
    <w:p w:rsidR="00F0582E" w:rsidRPr="00B61A56" w:rsidRDefault="00F0582E" w:rsidP="00F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82E">
        <w:rPr>
          <w:rFonts w:ascii="Times New Roman" w:hAnsi="Times New Roman" w:cs="Times New Roman"/>
          <w:sz w:val="24"/>
          <w:szCs w:val="24"/>
        </w:rPr>
        <w:t>Следует отметить, что по общему правилу собственник объекта недвижимости вправе требовать возмещения убытков, причиненных ограничением прав (при условии возникновения таких убытков).</w:t>
      </w:r>
    </w:p>
    <w:sectPr w:rsidR="00F0582E" w:rsidRPr="00B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E"/>
    <w:rsid w:val="0039530E"/>
    <w:rsid w:val="00B61A56"/>
    <w:rsid w:val="00B96097"/>
    <w:rsid w:val="00F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A786"/>
  <w15:chartTrackingRefBased/>
  <w15:docId w15:val="{EE6131E9-8300-47CC-8727-5EC0185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Петрикова Юлия Сергеевна</dc:creator>
  <cp:keywords/>
  <dc:description/>
  <cp:lastModifiedBy>Петрикова Юлия Сергеевна</cp:lastModifiedBy>
  <cp:revision>5</cp:revision>
  <dcterms:created xsi:type="dcterms:W3CDTF">2023-03-01T06:29:00Z</dcterms:created>
  <dcterms:modified xsi:type="dcterms:W3CDTF">2023-03-01T06:36:00Z</dcterms:modified>
</cp:coreProperties>
</file>